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219"/>
      </w:tblGrid>
      <w:tr w:rsidR="00C74A37" w:rsidRPr="003462E9" w:rsidTr="00BE17BA">
        <w:trPr>
          <w:trHeight w:val="322"/>
        </w:trPr>
        <w:tc>
          <w:tcPr>
            <w:tcW w:w="2410" w:type="dxa"/>
            <w:shd w:val="clear" w:color="auto" w:fill="FFFFFF"/>
          </w:tcPr>
          <w:p w:rsidR="00C74A37" w:rsidRDefault="00C74A37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Диалоговая площадка </w:t>
            </w:r>
          </w:p>
          <w:p w:rsidR="00C74A37" w:rsidRDefault="00C74A37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№ 14</w:t>
            </w:r>
          </w:p>
          <w:p w:rsidR="00C74A37" w:rsidRPr="003462E9" w:rsidRDefault="00C74A37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</w:p>
          <w:p w:rsidR="00C74A37" w:rsidRPr="003462E9" w:rsidRDefault="00C74A37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>точка подключения:</w:t>
            </w:r>
          </w:p>
          <w:p w:rsidR="00C74A37" w:rsidRPr="003462E9" w:rsidRDefault="00C74A37" w:rsidP="00BE17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Детская художественная школа города Рудный Костанайской области</w:t>
            </w:r>
          </w:p>
        </w:tc>
        <w:tc>
          <w:tcPr>
            <w:tcW w:w="7219" w:type="dxa"/>
            <w:shd w:val="clear" w:color="auto" w:fill="FFFFFF"/>
          </w:tcPr>
          <w:p w:rsidR="00C74A37" w:rsidRPr="003462E9" w:rsidRDefault="00C74A37" w:rsidP="00BE17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2060"/>
                <w:sz w:val="28"/>
                <w:szCs w:val="28"/>
                <w:lang w:val="kk-KZ" w:eastAsia="ru-RU"/>
              </w:rPr>
            </w:pPr>
            <w:r w:rsidRPr="003462E9">
              <w:rPr>
                <w:rFonts w:ascii="Times New Roman" w:eastAsia="Times New Roman" w:hAnsi="Times New Roman"/>
                <w:color w:val="002060"/>
                <w:sz w:val="28"/>
                <w:szCs w:val="28"/>
                <w:lang w:val="kk-KZ" w:eastAsia="ru-RU"/>
              </w:rPr>
              <w:t>Системный подход  к учебно-воспитательному процессу в детской художественной школе.</w:t>
            </w:r>
          </w:p>
          <w:p w:rsidR="00C74A37" w:rsidRPr="005D3C0A" w:rsidRDefault="00C74A37" w:rsidP="00BE17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val="kk-KZ" w:eastAsia="ru-RU"/>
              </w:rPr>
            </w:pPr>
            <w:r w:rsidRPr="005D3C0A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val="kk-KZ" w:eastAsia="ru-RU"/>
              </w:rPr>
              <w:t>Модератор:</w:t>
            </w:r>
          </w:p>
          <w:p w:rsidR="00C74A37" w:rsidRPr="003462E9" w:rsidRDefault="00C74A37" w:rsidP="00BE17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2060"/>
                <w:sz w:val="28"/>
                <w:szCs w:val="28"/>
                <w:lang w:val="kk-KZ" w:eastAsia="ru-RU"/>
              </w:rPr>
            </w:pPr>
            <w:r w:rsidRPr="003462E9">
              <w:rPr>
                <w:rFonts w:ascii="Times New Roman" w:eastAsia="Times New Roman" w:hAnsi="Times New Roman"/>
                <w:color w:val="833C0B"/>
                <w:sz w:val="28"/>
                <w:szCs w:val="28"/>
                <w:lang w:val="kk-KZ" w:eastAsia="ru-RU"/>
              </w:rPr>
              <w:t>Свиренко Анастасия Юрьевна,</w:t>
            </w:r>
            <w:r w:rsidRPr="003462E9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kk-KZ" w:eastAsia="ru-RU"/>
              </w:rPr>
              <w:t xml:space="preserve"> </w:t>
            </w:r>
            <w:r w:rsidRPr="003462E9">
              <w:rPr>
                <w:rFonts w:ascii="Times New Roman" w:eastAsia="Times New Roman" w:hAnsi="Times New Roman"/>
                <w:color w:val="002060"/>
                <w:sz w:val="28"/>
                <w:szCs w:val="28"/>
                <w:lang w:val="kk-KZ" w:eastAsia="ru-RU"/>
              </w:rPr>
              <w:t>педагог дополнительного образования детской художественной школы города Рудный Костанайской области.</w:t>
            </w:r>
          </w:p>
          <w:p w:rsidR="00C74A37" w:rsidRPr="005D3C0A" w:rsidRDefault="00C74A37" w:rsidP="00BE17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2E74B5"/>
                <w:sz w:val="28"/>
                <w:szCs w:val="28"/>
                <w:lang w:val="kk-KZ" w:eastAsia="ru-RU"/>
              </w:rPr>
            </w:pPr>
            <w:r w:rsidRPr="005D3C0A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val="kk-KZ"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val="kk-KZ" w:eastAsia="ru-RU"/>
              </w:rPr>
              <w:t>пикеры</w:t>
            </w:r>
            <w:r w:rsidRPr="005D3C0A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val="kk-KZ" w:eastAsia="ru-RU"/>
              </w:rPr>
              <w:t>:</w:t>
            </w:r>
          </w:p>
          <w:p w:rsidR="00C74A37" w:rsidRPr="003462E9" w:rsidRDefault="00C74A37" w:rsidP="00BE17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2060"/>
                <w:sz w:val="28"/>
                <w:szCs w:val="28"/>
                <w:lang w:val="kk-KZ" w:eastAsia="ru-RU"/>
              </w:rPr>
            </w:pPr>
            <w:r w:rsidRPr="003462E9">
              <w:rPr>
                <w:rFonts w:ascii="Times New Roman" w:eastAsia="Times New Roman" w:hAnsi="Times New Roman"/>
                <w:color w:val="833C0B"/>
                <w:sz w:val="28"/>
                <w:szCs w:val="28"/>
                <w:lang w:val="kk-KZ" w:eastAsia="ru-RU"/>
              </w:rPr>
              <w:t>Оклей Елена Владимировна, Жумабекова Гульшат Маратовна, Надеина Галина Петровна,</w:t>
            </w:r>
            <w:r w:rsidRPr="003462E9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kk-KZ" w:eastAsia="ru-RU"/>
              </w:rPr>
              <w:t xml:space="preserve"> </w:t>
            </w:r>
            <w:r w:rsidRPr="003462E9">
              <w:rPr>
                <w:rFonts w:ascii="Times New Roman" w:eastAsia="Times New Roman" w:hAnsi="Times New Roman"/>
                <w:color w:val="002060"/>
                <w:sz w:val="28"/>
                <w:szCs w:val="28"/>
                <w:lang w:val="kk-KZ" w:eastAsia="ru-RU"/>
              </w:rPr>
              <w:t>педагоги дополнительного образования детской художественной школы г. Рудный.</w:t>
            </w:r>
          </w:p>
          <w:p w:rsidR="00C74A37" w:rsidRPr="003462E9" w:rsidRDefault="00C74A37" w:rsidP="00BE17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3462E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Целевая группа:</w:t>
            </w:r>
            <w:r w:rsidRPr="003462E9">
              <w:rPr>
                <w:rFonts w:ascii="Times New Roman" w:hAnsi="Times New Roman"/>
                <w:bCs/>
                <w:color w:val="002060"/>
                <w:sz w:val="28"/>
                <w:szCs w:val="28"/>
                <w:lang w:val="kk-KZ"/>
              </w:rPr>
              <w:t xml:space="preserve">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педагоги и руководители детских художественных школ и детских школ искусств </w:t>
            </w:r>
            <w:r w:rsidRPr="003462E9">
              <w:rPr>
                <w:rFonts w:ascii="Times New Roman" w:hAnsi="Times New Roman"/>
                <w:color w:val="002060"/>
                <w:kern w:val="36"/>
                <w:sz w:val="28"/>
                <w:szCs w:val="28"/>
                <w:lang w:val="kk-KZ"/>
              </w:rPr>
              <w:t>(100 чел.)</w:t>
            </w:r>
            <w:r w:rsidRPr="003462E9">
              <w:rPr>
                <w:rFonts w:ascii="Times New Roman" w:eastAsia="Times New Roman" w:hAnsi="Times New Roman"/>
                <w:color w:val="002060"/>
                <w:kern w:val="36"/>
                <w:sz w:val="28"/>
                <w:szCs w:val="28"/>
                <w:lang w:val="kk-KZ" w:eastAsia="ru-RU"/>
              </w:rPr>
              <w:t xml:space="preserve"> (100 чел.).</w:t>
            </w:r>
          </w:p>
        </w:tc>
      </w:tr>
    </w:tbl>
    <w:p w:rsidR="004B1266" w:rsidRDefault="00C74A37">
      <w:bookmarkStart w:id="0" w:name="_GoBack"/>
      <w:bookmarkEnd w:id="0"/>
    </w:p>
    <w:sectPr w:rsidR="004B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04"/>
    <w:rsid w:val="007B0904"/>
    <w:rsid w:val="00C01247"/>
    <w:rsid w:val="00C244AC"/>
    <w:rsid w:val="00C7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A6F4C-5A58-440A-A77D-EC3B7592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A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без абзаца,ПАРАГРАФ,маркированный,References,Абзац списка7,Абзац списка71,Абзац списка8,List Paragraph1,Абзац с отступом,List Paragraph (numbered (a)),WB Para,List Square,2 список маркированный,strich,2nd Tier Header,Абзац,Ha"/>
    <w:basedOn w:val="Normal"/>
    <w:link w:val="ListParagraphChar"/>
    <w:uiPriority w:val="34"/>
    <w:qFormat/>
    <w:rsid w:val="00C74A37"/>
    <w:pPr>
      <w:ind w:left="720"/>
      <w:contextualSpacing/>
    </w:pPr>
    <w:rPr>
      <w:rFonts w:eastAsia="Calibri"/>
      <w:lang w:eastAsia="en-US"/>
    </w:rPr>
  </w:style>
  <w:style w:type="character" w:customStyle="1" w:styleId="ListParagraphChar">
    <w:name w:val="List Paragraph Char"/>
    <w:aliases w:val="без абзаца Char,ПАРАГРАФ Char,маркированный Char,References Char,Абзац списка7 Char,Абзац списка71 Char,Абзац списка8 Char,List Paragraph1 Char,Абзац с отступом Char,List Paragraph (numbered (a)) Char,WB Para Char,List Square Char"/>
    <w:link w:val="ListParagraph"/>
    <w:uiPriority w:val="34"/>
    <w:qFormat/>
    <w:locked/>
    <w:rsid w:val="00C74A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diakov.net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2022-08-01T05:23:00Z</dcterms:created>
  <dcterms:modified xsi:type="dcterms:W3CDTF">2022-08-01T05:23:00Z</dcterms:modified>
</cp:coreProperties>
</file>