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0C" w:rsidRPr="008E1E0C" w:rsidRDefault="008E1E0C" w:rsidP="008E1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2"/>
        <w:tblpPr w:leftFromText="180" w:rightFromText="180" w:vertAnchor="text" w:horzAnchor="page" w:tblpX="6232" w:tblpY="146"/>
        <w:tblW w:w="5137" w:type="dxa"/>
        <w:tblLook w:val="04A0" w:firstRow="1" w:lastRow="0" w:firstColumn="1" w:lastColumn="0" w:noHBand="0" w:noVBand="1"/>
      </w:tblPr>
      <w:tblGrid>
        <w:gridCol w:w="5137"/>
      </w:tblGrid>
      <w:tr w:rsidR="008E1E0C" w:rsidRPr="008E1E0C" w:rsidTr="008E1E0C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1E0C" w:rsidRPr="008E1E0C" w:rsidRDefault="008E1E0C" w:rsidP="008E1E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1E0C">
              <w:rPr>
                <w:rFonts w:ascii="Times New Roman" w:hAnsi="Times New Roman"/>
                <w:sz w:val="28"/>
                <w:szCs w:val="28"/>
                <w:lang w:val="kk-KZ"/>
              </w:rPr>
              <w:t>Приложение 2</w:t>
            </w:r>
          </w:p>
          <w:p w:rsidR="008E1E0C" w:rsidRPr="008E1E0C" w:rsidRDefault="008E1E0C" w:rsidP="008E1E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1E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</w:t>
            </w:r>
            <w:r w:rsidRPr="008E1E0C">
              <w:rPr>
                <w:rFonts w:ascii="Times New Roman" w:hAnsi="Times New Roman"/>
                <w:sz w:val="28"/>
                <w:szCs w:val="28"/>
              </w:rPr>
              <w:t xml:space="preserve">приказу  </w:t>
            </w:r>
            <w:proofErr w:type="spellStart"/>
            <w:r w:rsidRPr="008E1E0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8E1E0C">
              <w:rPr>
                <w:rFonts w:ascii="Times New Roman" w:hAnsi="Times New Roman"/>
                <w:sz w:val="28"/>
                <w:szCs w:val="28"/>
              </w:rPr>
              <w:t>. директора</w:t>
            </w:r>
            <w:r w:rsidRPr="008E1E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E1E0C">
              <w:rPr>
                <w:rFonts w:ascii="Times New Roman" w:hAnsi="Times New Roman"/>
                <w:sz w:val="28"/>
                <w:szCs w:val="28"/>
              </w:rPr>
              <w:t>РГКП «Республиканский учебно-методический центр</w:t>
            </w:r>
            <w:r w:rsidRPr="008E1E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E1E0C">
              <w:rPr>
                <w:rFonts w:ascii="Times New Roman" w:hAnsi="Times New Roman"/>
                <w:sz w:val="28"/>
                <w:szCs w:val="28"/>
              </w:rPr>
              <w:t>дополнительного образования»</w:t>
            </w:r>
            <w:r w:rsidRPr="008E1E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E1E0C">
              <w:rPr>
                <w:rFonts w:ascii="Times New Roman" w:hAnsi="Times New Roman"/>
                <w:sz w:val="28"/>
                <w:szCs w:val="28"/>
              </w:rPr>
              <w:t>Министерства образования и науки</w:t>
            </w:r>
            <w:r w:rsidRPr="008E1E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E1E0C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  <w:p w:rsidR="008E1E0C" w:rsidRPr="008E1E0C" w:rsidRDefault="008E1E0C" w:rsidP="008E1E0C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1E0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8E1E0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13</w:t>
            </w:r>
            <w:r w:rsidRPr="008E1E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8E1E0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апреля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2016 г. № </w:t>
            </w:r>
            <w:r w:rsidRPr="008E1E0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69 н.қ</w:t>
            </w:r>
          </w:p>
        </w:tc>
      </w:tr>
    </w:tbl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E0C" w:rsidRPr="008E1E0C" w:rsidRDefault="008E1E0C" w:rsidP="008E1E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8E1E0C" w:rsidRPr="008E1E0C" w:rsidRDefault="008E1E0C" w:rsidP="008E1E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проведения</w:t>
      </w:r>
      <w:r w:rsidRPr="008E1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proofErr w:type="spellStart"/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</w:t>
      </w:r>
      <w:proofErr w:type="spellEnd"/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убликанского слета туристско-краеведческих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экспедиционных отрядов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Менің Отаным – Қ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стан»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8E1E0C" w:rsidRPr="008E1E0C" w:rsidRDefault="008E1E0C" w:rsidP="008E1E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- 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Ұлы Дала Елі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E1E0C" w:rsidRPr="008E1E0C" w:rsidRDefault="008E1E0C" w:rsidP="008E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E1E0C" w:rsidRPr="008E1E0C" w:rsidRDefault="008E1E0C" w:rsidP="008E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1. 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E0C" w:rsidRPr="008E1E0C" w:rsidRDefault="008E1E0C" w:rsidP="008E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проведения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убликанского слета туристско-краеведческих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экспедиционных отрядов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Менің Отаным – Қ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стан»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 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Ұлы Дала Елі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Слет)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цел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ь,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порядок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его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проведения.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proofErr w:type="spellStart"/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убликанский слет туристско-краеведческих 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экспедиционных отрядов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Менің Отаным – Қ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стан»</w:t>
      </w:r>
      <w:r w:rsidRPr="008E1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E1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- 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Ұлы Дала Елі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проводится в рамках празднования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 25-летия Независимости Республики Казахстан.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Ц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Слета: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создание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кого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и, профессионального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раскрытия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8E1E0C" w:rsidRPr="008E1E0C" w:rsidRDefault="008E1E0C" w:rsidP="008E1E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З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Слета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8E1E0C" w:rsidRPr="008E1E0C" w:rsidRDefault="008E1E0C" w:rsidP="008E1E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Pr="008E1E0C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воспитание поликультурной личности, формирование позитивного интереса к традициям и обычаям других национальностей, воспитание доброжелательности и открытости;</w:t>
      </w:r>
    </w:p>
    <w:p w:rsidR="008E1E0C" w:rsidRPr="008E1E0C" w:rsidRDefault="008E1E0C" w:rsidP="008E1E0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2)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историческому, культурному и духовному наследию родного края, 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Малой Родины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E0C" w:rsidRPr="008E1E0C" w:rsidRDefault="008E1E0C" w:rsidP="008E1E0C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навыков поисково-исследовательской деятельности у обучающихся;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определение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туристско-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их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экспедиционных отрядов республик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и совершенствование традиционных, поиск инновационных форм и методов туристско-краеведческой работы с обучающимися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Слет проводится Республиканским учебно-методическим центром дополнительного образования по заказу Министерства образования и науки Республики Казахстан при содействии акимата Южно-Казахстанской области.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Организаторы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формируют состав организационного комитета.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2. 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Слета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Слет проводится 13-14 мая 2016 года в Южно-Казахстанской области, Толебийском районе, ущелье Бургулюк, лагерь «Бәйшешек». Билеты необходимо приобретать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 станции г. Шымкент.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Заезд команд –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 мая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отъезд –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 мая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Заявки и списки участников Слета направляются за подписью руководителей управлений образования областей, городов Астана и Алматы до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 апреля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2016 года по адресу: ул. Кенесары, 40, БЦ «7 континент», 15 этаж, каб 1516. За дополнительной информацией обращаться по телефонам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: 8 (7172) 24-93-08; e-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ekotur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должны быть указаны: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ена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класс, организация образования, фамилия, имя, отчество и должность руководителя команды.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3. 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Слета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Слет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направляются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-победители региональных соревнований туристско-краеведческих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экспедиционных отрядов.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Численный состав делегации от каждой области, городов Астана и Алматы –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человек: 9 участников и 1 руководитель.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участников: 1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 момент участия в Слете.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команды несет полную ответственность за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безопасность ж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Слета в пути следования к месту проведения Слета, во время его проведения и обратного пути к месту жительства.</w:t>
      </w:r>
    </w:p>
    <w:p w:rsidR="008E1E0C" w:rsidRPr="008E1E0C" w:rsidRDefault="008E1E0C" w:rsidP="008E1E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По прибытии на Слет руководителю команды необходимо представить в оргкомитет следующие документы: </w:t>
      </w:r>
    </w:p>
    <w:p w:rsidR="008E1E0C" w:rsidRPr="008E1E0C" w:rsidRDefault="008E1E0C" w:rsidP="008E1E0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копию приказа руководителя Управления образования об участии в Слете;</w:t>
      </w:r>
    </w:p>
    <w:p w:rsidR="008E1E0C" w:rsidRPr="008E1E0C" w:rsidRDefault="008E1E0C" w:rsidP="008E1E0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сведения об участниках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Ф.И.О., дата рождения, класс, место учебы и адрес организации образования, домашний адрес, телефон, номинация, название работы, Ф.И.О. руководителя команды, место работы, должность, сотовый телефон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8E1E0C" w:rsidRPr="008E1E0C" w:rsidRDefault="008E1E0C" w:rsidP="008E1E0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медицинскую справку на каждого участника;</w:t>
      </w:r>
    </w:p>
    <w:p w:rsidR="008E1E0C" w:rsidRPr="008E1E0C" w:rsidRDefault="008E1E0C" w:rsidP="008E1E0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удостоверение (паспорт) или свидетельство о рождении;</w:t>
      </w:r>
    </w:p>
    <w:p w:rsidR="008E1E0C" w:rsidRPr="008E1E0C" w:rsidRDefault="008E1E0C" w:rsidP="008E1E0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доверенности от родителей участников;</w:t>
      </w:r>
    </w:p>
    <w:p w:rsidR="008E1E0C" w:rsidRPr="008E1E0C" w:rsidRDefault="008E1E0C" w:rsidP="008E1E0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командировочное удостоверение руководителя команды;</w:t>
      </w:r>
    </w:p>
    <w:p w:rsidR="008E1E0C" w:rsidRPr="008E1E0C" w:rsidRDefault="008E1E0C" w:rsidP="008E1E0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справку с места учёбы с фотографией, заверенной печатью;</w:t>
      </w:r>
    </w:p>
    <w:p w:rsidR="008E1E0C" w:rsidRPr="008E1E0C" w:rsidRDefault="008E1E0C" w:rsidP="008E1E0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страховой полис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</w:p>
    <w:p w:rsidR="008E1E0C" w:rsidRPr="008E1E0C" w:rsidRDefault="008E1E0C" w:rsidP="008E1E0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Каждой делегации области необходимо иметь единую форму и эмблему.</w:t>
      </w:r>
    </w:p>
    <w:p w:rsidR="008E1E0C" w:rsidRPr="008E1E0C" w:rsidRDefault="008E1E0C" w:rsidP="008E1E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проведения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Слета</w:t>
      </w: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Слет проводится в два этапа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(отборочный) – областной,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городской (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орода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первого этапа определяются команды-победители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слетов.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Команды-победители направляются на второй этап Слета.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этап (заключительный) – республиканский.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первого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(отборочного) этапа Слета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ами руководителей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 образования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ей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городов Астана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Алматы.</w:t>
      </w:r>
    </w:p>
    <w:p w:rsidR="008E1E0C" w:rsidRPr="008E1E0C" w:rsidRDefault="008E1E0C" w:rsidP="008E1E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5.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</w:t>
      </w: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Слета</w:t>
      </w:r>
    </w:p>
    <w:p w:rsidR="008E1E0C" w:rsidRPr="008E1E0C" w:rsidRDefault="008E1E0C" w:rsidP="008E1E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Слет будет проводит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следующим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Презентация туристских экспедиционных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маршрутов «</w:t>
      </w:r>
      <w:proofErr w:type="spellStart"/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Менің</w:t>
      </w:r>
      <w:proofErr w:type="spellEnd"/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Отаным</w:t>
      </w:r>
      <w:proofErr w:type="spellEnd"/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Қазақстан</w:t>
      </w:r>
      <w:proofErr w:type="spellEnd"/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Каждая команда представляет 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proofErr w:type="spellStart"/>
      <w:r w:rsidRPr="008E1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резентаци</w:t>
      </w:r>
      <w:proofErr w:type="spellEnd"/>
      <w:r w:rsidRPr="008E1E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ю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туристского маршрута </w:t>
      </w:r>
      <w:r w:rsidRPr="008E1E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на тему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«Ұлы Дала»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Команда предоставляет видеоматериал совершенного туристского путешествия (до 3 минут).  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2. </w:t>
      </w:r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Защита краеведческих </w:t>
      </w:r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исследовательских </w:t>
      </w:r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проектов</w:t>
      </w:r>
      <w:r w:rsidRPr="008E1E0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Туған өлке соқпақтары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8E1E0C" w:rsidRPr="008E1E0C" w:rsidRDefault="008E1E0C" w:rsidP="008E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</w:t>
      </w:r>
      <w:proofErr w:type="spellStart"/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</w:t>
      </w:r>
      <w:proofErr w:type="spellEnd"/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щают исследовательские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</w:t>
      </w:r>
      <w:proofErr w:type="spellEnd"/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Ұлы дала перзенттері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участника представляет презентацию по теме: «Жизнь и деятельность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героев великой степи». Регламент – 5 минут. 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П</w:t>
      </w:r>
      <w:proofErr w:type="spellStart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рактический</w:t>
      </w:r>
      <w:proofErr w:type="spellEnd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 «</w:t>
      </w:r>
      <w:proofErr w:type="spellStart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Казақстан</w:t>
      </w:r>
      <w:proofErr w:type="spellEnd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жері</w:t>
      </w:r>
      <w:proofErr w:type="spellEnd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туристік</w:t>
      </w:r>
      <w:proofErr w:type="spellEnd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өлке</w:t>
      </w:r>
      <w:proofErr w:type="spellEnd"/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а)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«Контрольно-туристский маршрут».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 6 участников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мальчика + 2 девочки).  </w:t>
      </w:r>
      <w:r w:rsidRPr="008E1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Контрольно-туристский маршрут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как туристский поход, в который входят элементы краеведения, туристской техники и тактики, топографии, ориентирования,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скалолазания,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первой медицинской помощи. 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маршруте команда преодолевает различные препятствия, самостоятельно выбирая тактику и способ безопасного прохождения. 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Контрольно-туристский маршрут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набора баллов. Если ребята не готовы к прохождению какого-либо этапа, они могут его пропустить, лишившись соответствующего количества баллов. На прохождение каждого этапа устанавливается контрольное время. Если команда преодолевает этап быстрее, преимущества она от этого не получает.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 «Ориентирование на местности».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Состав команды - 2 участника (1 мальчик+1 девочка). Команда определяет и находит контрольные пункты (КП) по заданному направлению по карте и ставит отметку.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 «Скалолазание».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Состав команды - 2 участника (1 мальчик +                             1 девочка). Соревнования по скалолазанию проводятся по виду «скорость» в соответстсвии с правилами проведения соревнований по скалолазанию. Команда проходит трассу на естественном рельефе. 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«Топографические знаки».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Состав команды - 3 участника. Каждый участник должен нарисовать и определить по 10 топографических знаков по карточке. 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в) «Полоса препятствий».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 команды - 6 участников (4 мальчика + 2 девочки). Команда должна преодолеть исскуственные и естественные препятствия. Возможные этапы: параллельные перила,  навесная переправа, переправа в брод, кочки, маятник, траверс, подьем-спуск по крутому склону.</w:t>
      </w: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Фестиваль дружбы народов Казахстана</w:t>
      </w:r>
      <w:r w:rsidRPr="008E1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«Ұлы дала елі»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(домашнее задание): т</w:t>
      </w:r>
      <w:r w:rsidRPr="008E1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еатрализованный показ обычаев, традиций, народных танцев</w:t>
      </w:r>
      <w:r w:rsidRPr="008E1E0C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ru-RU"/>
        </w:rPr>
        <w:t>,</w:t>
      </w:r>
      <w:r w:rsidRPr="008E1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песен и д</w:t>
      </w:r>
      <w:r w:rsidRPr="008E1E0C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ru-RU"/>
        </w:rPr>
        <w:t>р</w:t>
      </w:r>
      <w:r w:rsidRPr="008E1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8E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предполагает участие всей делегации.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Регламент </w:t>
      </w:r>
      <w:r w:rsidRPr="008E1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10 минут.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6. Подсчет результатов Слета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Общекомандные места определяются по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сумме мест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коэффициента. </w:t>
      </w:r>
      <w:r w:rsidRPr="008E1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Контрольно-туристский маршрут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1:1,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раеведческие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– 1:1,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риентирование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 – 1:2,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калолазание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1:2,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опографические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– 1:4,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олоса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препятствий – 1:2, фестиваль – 1:2. 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7.</w:t>
      </w:r>
      <w:r w:rsidRPr="008E1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участников Слета туристским снаряжением 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17.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Н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аправляющ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ая сторона</w:t>
      </w:r>
      <w:r w:rsidRPr="008E1E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обеспечивает необходимым групповым и личным снаряжением</w:t>
      </w:r>
      <w:r w:rsidRPr="008E1E0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к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оманд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у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Слете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команды должна быть единая форма одежды с эмблемой своего коллектива, у участников на дистанциях –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форма. Паспорт команды должен быть размером 600х150 мм (табличка с названием команды области, города).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18. Необходимое снаряжение для каждой команды: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веревка основная -  3 шт. х 40 м;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карабины - 30 шт.;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страховочные системы с усами - 6 компл.;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аптечка - 1 компл.;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рюкзаки - 6 шт.;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каски с номером - 6 шт.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компасы -  6 шт.;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жюмар - 6 шт.;</w:t>
      </w:r>
    </w:p>
    <w:p w:rsidR="008E1E0C" w:rsidRPr="008E1E0C" w:rsidRDefault="008E1E0C" w:rsidP="008E1E0C">
      <w:pPr>
        <w:numPr>
          <w:ilvl w:val="0"/>
          <w:numId w:val="6"/>
        </w:num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спусковые элементы - на команду.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10) Веревка, используемая для страховочной системы должна быть основной, диаме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10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мм.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Финансирование</w:t>
      </w:r>
      <w:r w:rsidRPr="008E1E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Слета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Оплату расходов на п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роезд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участников Слета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места проживания до мест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Слета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E1E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обратно,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суточные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(питание)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пути </w:t>
      </w:r>
      <w:proofErr w:type="spellStart"/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proofErr w:type="spellEnd"/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направляющая сторона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E0C" w:rsidRPr="008E1E0C" w:rsidRDefault="008E1E0C" w:rsidP="008E1E0C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Слета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проживание и питание участников обеспечиваются из республиканского бюджета.</w:t>
      </w:r>
    </w:p>
    <w:p w:rsidR="008E1E0C" w:rsidRPr="008E1E0C" w:rsidRDefault="008E1E0C" w:rsidP="008E1E0C">
      <w:pPr>
        <w:tabs>
          <w:tab w:val="left" w:pos="0"/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Награждение участников Слета</w:t>
      </w:r>
    </w:p>
    <w:p w:rsidR="008E1E0C" w:rsidRPr="008E1E0C" w:rsidRDefault="008E1E0C" w:rsidP="008E1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E1E0C" w:rsidRP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21. Команды-победители и участники-победители Слета награждаются дипломами І, ІІ, ІІІ степени и ценными подарками. Педагоги, подготовившие победителей, награждаются благодарственными письмами, всем участникам Слета вручаются сертификаты.</w:t>
      </w: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баллов преимущественное предпочтение отдается команде, набравшей высокий балл в </w:t>
      </w:r>
      <w:r w:rsidRPr="008E1E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Контрольно-</w:t>
      </w:r>
      <w:proofErr w:type="spellStart"/>
      <w:r w:rsidRPr="008E1E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туристск</w:t>
      </w:r>
      <w:proofErr w:type="spellEnd"/>
      <w:r w:rsidRPr="008E1E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ом</w:t>
      </w:r>
      <w:r w:rsidRPr="008E1E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маршрут</w:t>
      </w:r>
      <w:r w:rsidRPr="008E1E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е</w:t>
      </w:r>
      <w:r w:rsidRPr="008E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E0C" w:rsidRDefault="008E1E0C" w:rsidP="008E1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8E1E0C" w:rsidSect="002657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2614"/>
    <w:multiLevelType w:val="hybridMultilevel"/>
    <w:tmpl w:val="8B06EAC2"/>
    <w:lvl w:ilvl="0" w:tplc="AF748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56AB"/>
    <w:multiLevelType w:val="hybridMultilevel"/>
    <w:tmpl w:val="2972646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D56EA3"/>
    <w:multiLevelType w:val="hybridMultilevel"/>
    <w:tmpl w:val="838E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C2507"/>
    <w:multiLevelType w:val="hybridMultilevel"/>
    <w:tmpl w:val="538A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71E36"/>
    <w:multiLevelType w:val="hybridMultilevel"/>
    <w:tmpl w:val="4A482D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E64912"/>
    <w:multiLevelType w:val="hybridMultilevel"/>
    <w:tmpl w:val="EFD20334"/>
    <w:lvl w:ilvl="0" w:tplc="576056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2A0A6F"/>
    <w:multiLevelType w:val="hybridMultilevel"/>
    <w:tmpl w:val="B8307904"/>
    <w:lvl w:ilvl="0" w:tplc="39D2776A">
      <w:start w:val="3"/>
      <w:numFmt w:val="decimal"/>
      <w:lvlText w:val="%1)"/>
      <w:lvlJc w:val="left"/>
      <w:pPr>
        <w:ind w:left="1069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3BF"/>
    <w:rsid w:val="00045813"/>
    <w:rsid w:val="00063F4C"/>
    <w:rsid w:val="00072D85"/>
    <w:rsid w:val="000A0F20"/>
    <w:rsid w:val="000D4F03"/>
    <w:rsid w:val="000F0084"/>
    <w:rsid w:val="001014CF"/>
    <w:rsid w:val="00124EE1"/>
    <w:rsid w:val="00130594"/>
    <w:rsid w:val="00153884"/>
    <w:rsid w:val="0016650E"/>
    <w:rsid w:val="001777F5"/>
    <w:rsid w:val="00182F09"/>
    <w:rsid w:val="001C4E58"/>
    <w:rsid w:val="0026579C"/>
    <w:rsid w:val="00267992"/>
    <w:rsid w:val="00274EDB"/>
    <w:rsid w:val="0027640C"/>
    <w:rsid w:val="00284291"/>
    <w:rsid w:val="00296701"/>
    <w:rsid w:val="002F2679"/>
    <w:rsid w:val="002F515E"/>
    <w:rsid w:val="00332240"/>
    <w:rsid w:val="00335A4A"/>
    <w:rsid w:val="003D22A3"/>
    <w:rsid w:val="00483039"/>
    <w:rsid w:val="004A2EC4"/>
    <w:rsid w:val="004A772C"/>
    <w:rsid w:val="004B03BF"/>
    <w:rsid w:val="004B601A"/>
    <w:rsid w:val="004E6ACB"/>
    <w:rsid w:val="00522C81"/>
    <w:rsid w:val="00572F9D"/>
    <w:rsid w:val="00592A41"/>
    <w:rsid w:val="005951C9"/>
    <w:rsid w:val="005C55D5"/>
    <w:rsid w:val="00614190"/>
    <w:rsid w:val="0061565A"/>
    <w:rsid w:val="00620A16"/>
    <w:rsid w:val="00630DDE"/>
    <w:rsid w:val="006467DA"/>
    <w:rsid w:val="00661F7E"/>
    <w:rsid w:val="00684111"/>
    <w:rsid w:val="006F76A7"/>
    <w:rsid w:val="00725FD8"/>
    <w:rsid w:val="0074164D"/>
    <w:rsid w:val="00775C43"/>
    <w:rsid w:val="00776E07"/>
    <w:rsid w:val="0079236F"/>
    <w:rsid w:val="007E187B"/>
    <w:rsid w:val="00872D5A"/>
    <w:rsid w:val="008865B1"/>
    <w:rsid w:val="008B5D76"/>
    <w:rsid w:val="008C641A"/>
    <w:rsid w:val="008D519C"/>
    <w:rsid w:val="008D62AE"/>
    <w:rsid w:val="008E1E0C"/>
    <w:rsid w:val="008E539F"/>
    <w:rsid w:val="00906299"/>
    <w:rsid w:val="00976598"/>
    <w:rsid w:val="00984D29"/>
    <w:rsid w:val="009A68C2"/>
    <w:rsid w:val="009C40EB"/>
    <w:rsid w:val="009E5039"/>
    <w:rsid w:val="00A1354E"/>
    <w:rsid w:val="00A17D8F"/>
    <w:rsid w:val="00A43BF9"/>
    <w:rsid w:val="00A71429"/>
    <w:rsid w:val="00A8568C"/>
    <w:rsid w:val="00AB1709"/>
    <w:rsid w:val="00AB7CCC"/>
    <w:rsid w:val="00AF4BA0"/>
    <w:rsid w:val="00B14D11"/>
    <w:rsid w:val="00B27267"/>
    <w:rsid w:val="00B43E6D"/>
    <w:rsid w:val="00B443AA"/>
    <w:rsid w:val="00B712F6"/>
    <w:rsid w:val="00BB15D7"/>
    <w:rsid w:val="00C010F0"/>
    <w:rsid w:val="00C10247"/>
    <w:rsid w:val="00C23D69"/>
    <w:rsid w:val="00C75D34"/>
    <w:rsid w:val="00C94F04"/>
    <w:rsid w:val="00C970DC"/>
    <w:rsid w:val="00CA5678"/>
    <w:rsid w:val="00CC3C8E"/>
    <w:rsid w:val="00D27BCC"/>
    <w:rsid w:val="00D36593"/>
    <w:rsid w:val="00D46822"/>
    <w:rsid w:val="00D71A0D"/>
    <w:rsid w:val="00D81DE2"/>
    <w:rsid w:val="00D85871"/>
    <w:rsid w:val="00DB51C1"/>
    <w:rsid w:val="00DF4B20"/>
    <w:rsid w:val="00E33373"/>
    <w:rsid w:val="00E51E59"/>
    <w:rsid w:val="00E74567"/>
    <w:rsid w:val="00EB033A"/>
    <w:rsid w:val="00ED0E7C"/>
    <w:rsid w:val="00F43822"/>
    <w:rsid w:val="00F60AB9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5801A-F732-470D-A514-A0D3436A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5E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572F9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8E1E0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1E0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E1E0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Тасбулатов Серик</dc:creator>
  <cp:lastModifiedBy>Галиахмет</cp:lastModifiedBy>
  <cp:revision>7</cp:revision>
  <cp:lastPrinted>2016-04-14T09:03:00Z</cp:lastPrinted>
  <dcterms:created xsi:type="dcterms:W3CDTF">2016-05-14T06:05:00Z</dcterms:created>
  <dcterms:modified xsi:type="dcterms:W3CDTF">2017-11-06T06:12:00Z</dcterms:modified>
</cp:coreProperties>
</file>