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6C1B7E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6C1B7E" w:rsidRDefault="006C1B7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6C1B7E" w:rsidRDefault="006C1B7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11</w:t>
            </w:r>
          </w:p>
          <w:p w:rsidR="006C1B7E" w:rsidRPr="003462E9" w:rsidRDefault="006C1B7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B7E" w:rsidRPr="003462E9" w:rsidRDefault="006C1B7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подключения:</w:t>
            </w:r>
          </w:p>
          <w:p w:rsidR="006C1B7E" w:rsidRPr="003462E9" w:rsidRDefault="006C1B7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Детская музыкальная  школа №2 </w:t>
            </w:r>
          </w:p>
          <w:p w:rsidR="006C1B7E" w:rsidRPr="003462E9" w:rsidRDefault="006C1B7E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г. Караганды</w:t>
            </w:r>
          </w:p>
        </w:tc>
        <w:tc>
          <w:tcPr>
            <w:tcW w:w="7219" w:type="dxa"/>
            <w:shd w:val="clear" w:color="auto" w:fill="FFFFFF"/>
          </w:tcPr>
          <w:p w:rsidR="006C1B7E" w:rsidRPr="003462E9" w:rsidRDefault="006C1B7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Современное музыкальное образование: творчество, наука, технологии.</w:t>
            </w:r>
          </w:p>
          <w:p w:rsidR="006C1B7E" w:rsidRPr="00C346AB" w:rsidRDefault="006C1B7E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C346A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Модератор:</w:t>
            </w:r>
          </w:p>
          <w:p w:rsidR="006C1B7E" w:rsidRPr="003462E9" w:rsidRDefault="006C1B7E" w:rsidP="00BE17BA">
            <w:pPr>
              <w:pStyle w:val="NoSpacing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Мукатаева Аякоз Даулетовна,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заместитель директора Детской музыкальной  школы №2 г.Караганды.</w:t>
            </w:r>
          </w:p>
          <w:p w:rsidR="006C1B7E" w:rsidRPr="003462E9" w:rsidRDefault="006C1B7E" w:rsidP="00BE17BA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2060"/>
                <w:kern w:val="0"/>
                <w:sz w:val="28"/>
                <w:szCs w:val="28"/>
                <w:lang w:val="kk-KZ"/>
              </w:rPr>
            </w:pPr>
            <w:r w:rsidRPr="003462E9">
              <w:rPr>
                <w:b w:val="0"/>
                <w:color w:val="002060"/>
                <w:kern w:val="0"/>
                <w:sz w:val="28"/>
                <w:szCs w:val="28"/>
                <w:lang w:val="kk-KZ"/>
              </w:rPr>
              <w:t>Новые технологии в дополнительном образовании.</w:t>
            </w:r>
          </w:p>
          <w:p w:rsidR="006C1B7E" w:rsidRDefault="006C1B7E" w:rsidP="00BE17BA">
            <w:pPr>
              <w:pStyle w:val="Heading1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Спикеры</w:t>
            </w:r>
            <w:r w:rsidRPr="00C346AB">
              <w:rPr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6C1B7E" w:rsidRPr="00C346AB" w:rsidRDefault="006C1B7E" w:rsidP="00BE17BA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C346AB">
              <w:rPr>
                <w:b w:val="0"/>
                <w:bCs w:val="0"/>
                <w:color w:val="833C0B"/>
                <w:sz w:val="28"/>
                <w:szCs w:val="28"/>
                <w:lang w:val="kk-KZ"/>
              </w:rPr>
              <w:t>Сагимбаев Абулхайыр Бейбутович,</w:t>
            </w:r>
            <w:r w:rsidRPr="00C346AB">
              <w:rPr>
                <w:b w:val="0"/>
                <w:bCs w:val="0"/>
                <w:color w:val="002060"/>
                <w:sz w:val="28"/>
                <w:szCs w:val="28"/>
                <w:lang w:val="kk-KZ"/>
              </w:rPr>
              <w:t xml:space="preserve"> педагог теоретических дисциплин Детской музыкальной  школы №2 г. Караганды.</w:t>
            </w:r>
          </w:p>
          <w:p w:rsidR="006C1B7E" w:rsidRPr="003462E9" w:rsidRDefault="006C1B7E" w:rsidP="00BE17B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Аранжировка и инструментализация казахской музыки,  использование ее в обучении музыкантов.</w:t>
            </w:r>
          </w:p>
          <w:p w:rsidR="006C1B7E" w:rsidRPr="003462E9" w:rsidRDefault="006C1B7E" w:rsidP="00BE17BA">
            <w:pPr>
              <w:pStyle w:val="NoSpacing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Кидирбаева Бота Бектурсиновна,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педагог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Детской   школы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искусств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 Клуб Юнеско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г.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Караганды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  <w:p w:rsidR="006C1B7E" w:rsidRPr="003462E9" w:rsidRDefault="006C1B7E" w:rsidP="00BE17B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Методы работы с одаренными детьми в дополнительном образовании.</w:t>
            </w:r>
          </w:p>
          <w:p w:rsidR="006C1B7E" w:rsidRPr="003462E9" w:rsidRDefault="006C1B7E" w:rsidP="00BE17BA">
            <w:pPr>
              <w:pStyle w:val="NoSpacing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Романов Ирина Владимировна,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 Школы искусств №2 г.Караганды. </w:t>
            </w:r>
          </w:p>
          <w:p w:rsidR="006C1B7E" w:rsidRPr="003462E9" w:rsidRDefault="006C1B7E" w:rsidP="00BE17BA">
            <w:pPr>
              <w:pStyle w:val="NoSpacing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Перспективы развития дополнительного образования на примере работы детских школ искусств.</w:t>
            </w:r>
          </w:p>
          <w:p w:rsidR="006C1B7E" w:rsidRDefault="006C1B7E" w:rsidP="00BE17BA">
            <w:pPr>
              <w:pStyle w:val="NoSpacing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Иванова Галина Вячеславовна,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педагог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Детской музыкальной  школы №2 г. Караганды.</w:t>
            </w:r>
          </w:p>
          <w:p w:rsidR="006C1B7E" w:rsidRPr="003462E9" w:rsidRDefault="006C1B7E" w:rsidP="00BE17BA">
            <w:pPr>
              <w:pStyle w:val="NoSpacing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Создание midi-файлов как поддержка метроритмического воспитания ребенка в классе эстрадно-джазового вокала.</w:t>
            </w:r>
          </w:p>
          <w:p w:rsidR="006C1B7E" w:rsidRPr="003462E9" w:rsidRDefault="006C1B7E" w:rsidP="00BE17BA">
            <w:pPr>
              <w:pStyle w:val="NoSpacing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Садыкова Жаркынгуль Бырлесовна,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педагог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Детской музыкальной  школы №1 г.Караганды.</w:t>
            </w:r>
          </w:p>
          <w:p w:rsidR="006C1B7E" w:rsidRPr="003462E9" w:rsidRDefault="006C1B7E" w:rsidP="00BE17BA">
            <w:pPr>
              <w:pStyle w:val="NoSpacing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Инклюзивное образование: опыт, проблемы, перспективы.</w:t>
            </w:r>
          </w:p>
          <w:p w:rsidR="006C1B7E" w:rsidRPr="003462E9" w:rsidRDefault="006C1B7E" w:rsidP="00BE17BA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Целевая группа: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педагоги и руководители детских музыкальных школ и детских школ искусств </w:t>
            </w:r>
            <w:r w:rsidRPr="003462E9">
              <w:rPr>
                <w:rFonts w:ascii="Times New Roman" w:hAnsi="Times New Roman"/>
                <w:color w:val="002060"/>
                <w:kern w:val="36"/>
                <w:sz w:val="28"/>
                <w:szCs w:val="28"/>
                <w:lang w:val="kk-KZ"/>
              </w:rPr>
              <w:t>(100 чел.)</w:t>
            </w:r>
          </w:p>
        </w:tc>
      </w:tr>
    </w:tbl>
    <w:p w:rsidR="004B1266" w:rsidRDefault="006C1B7E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ED"/>
    <w:rsid w:val="006C1B7E"/>
    <w:rsid w:val="00C01247"/>
    <w:rsid w:val="00C244AC"/>
    <w:rsid w:val="00FB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689D-F00F-424D-98DE-301079CB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6C1B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link w:val="NoSpacingChar"/>
    <w:uiPriority w:val="1"/>
    <w:qFormat/>
    <w:rsid w:val="006C1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uiPriority w:val="1"/>
    <w:locked/>
    <w:rsid w:val="006C1B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diakov.net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2022-08-01T05:23:00Z</dcterms:created>
  <dcterms:modified xsi:type="dcterms:W3CDTF">2022-08-01T05:23:00Z</dcterms:modified>
</cp:coreProperties>
</file>