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XSpec="center" w:tblpY="1996"/>
        <w:tblW w:w="16126" w:type="dxa"/>
        <w:tblLayout w:type="fixed"/>
        <w:tblLook w:val="04A0" w:firstRow="1" w:lastRow="0" w:firstColumn="1" w:lastColumn="0" w:noHBand="0" w:noVBand="1"/>
      </w:tblPr>
      <w:tblGrid>
        <w:gridCol w:w="445"/>
        <w:gridCol w:w="1931"/>
        <w:gridCol w:w="1560"/>
        <w:gridCol w:w="2551"/>
        <w:gridCol w:w="799"/>
        <w:gridCol w:w="1611"/>
        <w:gridCol w:w="992"/>
        <w:gridCol w:w="1985"/>
        <w:gridCol w:w="1417"/>
        <w:gridCol w:w="1134"/>
        <w:gridCol w:w="1701"/>
      </w:tblGrid>
      <w:tr w:rsidR="005420C0" w:rsidRPr="005420C0" w:rsidTr="005420C0">
        <w:trPr>
          <w:trHeight w:val="841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№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</w:t>
            </w:r>
            <w:r w:rsidR="001D40A4"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урист</w:t>
            </w: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ік маршруттың атауы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Маршрут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</w:t>
            </w:r>
            <w:r w:rsidR="001D40A4"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урмаршрут</w:t>
            </w: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қа кіретін туристік нысандар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Ұзақтығы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Баға</w:t>
            </w:r>
            <w:r w:rsidR="001D40A4"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, тг.</w:t>
            </w:r>
          </w:p>
          <w:p w:rsidR="00715D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(мұра-жайға кіруақысы)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Жеңілдік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 xml:space="preserve">Тамақтану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715D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Жатып - тұру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Туропера</w:t>
            </w:r>
            <w:r w:rsidR="009B4438"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-</w:t>
            </w:r>
            <w:r w:rsidRPr="005420C0"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kk-KZ"/>
              </w:rPr>
              <w:t>тор</w:t>
            </w:r>
          </w:p>
        </w:tc>
      </w:tr>
      <w:tr w:rsidR="005420C0" w:rsidRPr="005420C0" w:rsidTr="005420C0">
        <w:trPr>
          <w:trHeight w:val="1272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«Саура шатқалының таңғажайып әлемі»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Ақтау-Саура-Ақтау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Ақшұқыр</w:t>
            </w:r>
            <w:r w:rsidR="00715DA4"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С.Шапағатов - Саура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Автобус -(25 </w:t>
            </w:r>
            <w:r w:rsidR="00715DA4"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адам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) -30 000 тг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«Турист» ЖШС</w:t>
            </w:r>
          </w:p>
        </w:tc>
      </w:tr>
      <w:tr w:rsidR="005420C0" w:rsidRPr="005420C0" w:rsidTr="005420C0">
        <w:trPr>
          <w:trHeight w:val="27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2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«Отпан таудың сөнбес оттары»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Ақтау-Отпантау-Ақтау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Ақшұқыр-С.Шапағатов-Таушық-Жыңғылды-Отпантау тарихи-мәдени кешені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500 тг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Автобус -(25 </w:t>
            </w:r>
            <w:r w:rsidR="00715DA4"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адам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) -25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 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000 тг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«Отпан тау» кешені</w:t>
            </w:r>
          </w:p>
        </w:tc>
      </w:tr>
      <w:tr w:rsidR="005420C0" w:rsidRPr="005420C0" w:rsidTr="005420C0">
        <w:trPr>
          <w:trHeight w:val="27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3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Самал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Самал-Ақтау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Ақшұқыр-С.Шапағатов-Таушық-Жыңғылды-Отпантау тарихи-мәдени кешені-Шетпе-С.Қондыбай мұражайы-Самал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500 тг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5D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Автобус</w:t>
            </w:r>
          </w:p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(25 </w:t>
            </w:r>
            <w:r w:rsidR="00715DA4"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адам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) -50 000 тг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«Отпан тау» кешені</w:t>
            </w:r>
          </w:p>
        </w:tc>
      </w:tr>
      <w:tr w:rsidR="005420C0" w:rsidRPr="005420C0" w:rsidTr="005420C0">
        <w:trPr>
          <w:trHeight w:val="274"/>
        </w:trPr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4</w:t>
            </w:r>
          </w:p>
        </w:tc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«Арыстан тау -Шерқала»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Шерқала-Ақтау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Ақтау – Ақшұқыр-С.Шапағатов-Таушық-Жыңғылды-Отпантау тарихи-мәдени кешені-Шетпе- С.Қондыбай мұражайы-Ақмыш-Шерқала</w:t>
            </w:r>
          </w:p>
        </w:tc>
        <w:tc>
          <w:tcPr>
            <w:tcW w:w="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500 тг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 xml:space="preserve">Автобус -(25 </w:t>
            </w:r>
            <w:r w:rsidR="00715DA4"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адам</w:t>
            </w: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) -50 000 тг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40A4" w:rsidRPr="005420C0" w:rsidRDefault="001D40A4" w:rsidP="005B6AE5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</w:pPr>
            <w:r w:rsidRPr="005420C0">
              <w:rPr>
                <w:rFonts w:ascii="Times New Roman" w:hAnsi="Times New Roman" w:cs="Times New Roman"/>
                <w:color w:val="002060"/>
                <w:sz w:val="24"/>
                <w:szCs w:val="24"/>
                <w:lang w:val="kk-KZ"/>
              </w:rPr>
              <w:t>«Отпан тау» кешені</w:t>
            </w:r>
          </w:p>
        </w:tc>
      </w:tr>
    </w:tbl>
    <w:p w:rsidR="008356AC" w:rsidRPr="005420C0" w:rsidRDefault="005420C0" w:rsidP="0040103E">
      <w:pPr>
        <w:jc w:val="center"/>
        <w:rPr>
          <w:rFonts w:ascii="Times New Roman" w:hAnsi="Times New Roman" w:cs="Times New Roman"/>
          <w:b/>
          <w:caps/>
          <w:color w:val="002060"/>
          <w:sz w:val="32"/>
          <w:szCs w:val="32"/>
          <w:lang w:val="kk-KZ"/>
        </w:rPr>
      </w:pPr>
      <w:r w:rsidRPr="005420C0">
        <w:rPr>
          <w:rFonts w:ascii="Times New Roman" w:hAnsi="Times New Roman" w:cs="Times New Roman"/>
          <w:b/>
          <w:color w:val="002060"/>
          <w:sz w:val="32"/>
          <w:szCs w:val="32"/>
          <w:lang w:val="kk-KZ"/>
        </w:rPr>
        <w:t>Маңғыстау облысы бойынша оқу демалысы кезіндегі оқушылар мен студенттерге арналған туристік маршруттардың мәліметі</w:t>
      </w:r>
    </w:p>
    <w:p w:rsidR="005420C0" w:rsidRDefault="005420C0" w:rsidP="005B6A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5420C0" w:rsidRDefault="005420C0" w:rsidP="005B6A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</w:p>
    <w:p w:rsidR="005B6AE5" w:rsidRPr="005420C0" w:rsidRDefault="005B6AE5" w:rsidP="005B6AE5">
      <w:pPr>
        <w:spacing w:after="0" w:line="240" w:lineRule="auto"/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</w:pPr>
      <w:bookmarkStart w:id="0" w:name="_GoBack"/>
      <w:bookmarkEnd w:id="0"/>
      <w:r w:rsidRPr="005420C0">
        <w:rPr>
          <w:rFonts w:ascii="Times New Roman" w:hAnsi="Times New Roman" w:cs="Times New Roman"/>
          <w:b/>
          <w:color w:val="002060"/>
          <w:sz w:val="24"/>
          <w:szCs w:val="24"/>
          <w:lang w:val="kk-KZ"/>
        </w:rPr>
        <w:t xml:space="preserve">Ескерту: </w:t>
      </w:r>
    </w:p>
    <w:p w:rsidR="005B6AE5" w:rsidRPr="005420C0" w:rsidRDefault="005B6AE5" w:rsidP="005B6AE5">
      <w:pPr>
        <w:spacing w:after="0" w:line="240" w:lineRule="auto"/>
        <w:rPr>
          <w:rFonts w:ascii="Times New Roman" w:hAnsi="Times New Roman" w:cs="Times New Roman"/>
          <w:color w:val="002060"/>
          <w:sz w:val="24"/>
          <w:szCs w:val="24"/>
          <w:lang w:val="kk-KZ"/>
        </w:rPr>
      </w:pPr>
      <w:r w:rsidRPr="005420C0">
        <w:rPr>
          <w:rFonts w:ascii="Times New Roman" w:hAnsi="Times New Roman" w:cs="Times New Roman"/>
          <w:color w:val="002060"/>
          <w:sz w:val="24"/>
          <w:szCs w:val="24"/>
          <w:lang w:val="kk-KZ"/>
        </w:rPr>
        <w:t>Оқушылар жергілікті ІІБ полиция қызметкерлері, жетекші және дәрігермен қамтамасыз етіледі.</w:t>
      </w:r>
    </w:p>
    <w:sectPr w:rsidR="005B6AE5" w:rsidRPr="005420C0" w:rsidSect="004010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097E"/>
    <w:multiLevelType w:val="hybridMultilevel"/>
    <w:tmpl w:val="1C5C5E00"/>
    <w:lvl w:ilvl="0" w:tplc="DFFEA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EB6511"/>
    <w:multiLevelType w:val="hybridMultilevel"/>
    <w:tmpl w:val="4EF2FCFE"/>
    <w:lvl w:ilvl="0" w:tplc="4B1AB8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65B20"/>
    <w:multiLevelType w:val="hybridMultilevel"/>
    <w:tmpl w:val="4BE63A3C"/>
    <w:lvl w:ilvl="0" w:tplc="F6A4898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8C"/>
    <w:rsid w:val="001D40A4"/>
    <w:rsid w:val="0040103E"/>
    <w:rsid w:val="005420C0"/>
    <w:rsid w:val="0057148F"/>
    <w:rsid w:val="005B6AE5"/>
    <w:rsid w:val="006476B5"/>
    <w:rsid w:val="00715DA4"/>
    <w:rsid w:val="008356AC"/>
    <w:rsid w:val="009B4438"/>
    <w:rsid w:val="00BD7C60"/>
    <w:rsid w:val="00BE5D8C"/>
    <w:rsid w:val="00C645EE"/>
    <w:rsid w:val="00E01121"/>
    <w:rsid w:val="00E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19D8A-2AF3-4568-AD5F-F2B58CC3E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D8C"/>
    <w:pPr>
      <w:ind w:left="720"/>
      <w:contextualSpacing/>
    </w:pPr>
  </w:style>
  <w:style w:type="table" w:styleId="a4">
    <w:name w:val="Table Grid"/>
    <w:basedOn w:val="a1"/>
    <w:uiPriority w:val="59"/>
    <w:rsid w:val="008356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KKK</cp:lastModifiedBy>
  <cp:revision>11</cp:revision>
  <dcterms:created xsi:type="dcterms:W3CDTF">2016-06-27T04:44:00Z</dcterms:created>
  <dcterms:modified xsi:type="dcterms:W3CDTF">2016-07-04T03:49:00Z</dcterms:modified>
</cp:coreProperties>
</file>